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DCE" w:rsidRPr="009453B2" w:rsidRDefault="00052DCE" w:rsidP="00052DCE">
      <w:pPr>
        <w:jc w:val="both"/>
        <w:rPr>
          <w:rFonts w:ascii="Times New Roman" w:hAnsi="Times New Roman" w:cs="Times New Roman"/>
          <w:b/>
          <w:sz w:val="24"/>
          <w:szCs w:val="24"/>
          <w:u w:val="single"/>
        </w:rPr>
      </w:pPr>
      <w:r w:rsidRPr="009453B2">
        <w:rPr>
          <w:rFonts w:ascii="Times New Roman" w:hAnsi="Times New Roman" w:cs="Times New Roman"/>
          <w:b/>
          <w:sz w:val="24"/>
          <w:szCs w:val="24"/>
          <w:u w:val="single"/>
        </w:rPr>
        <w:t xml:space="preserve">The institution assesses the learning levels of the students and organizes special </w:t>
      </w:r>
      <w:proofErr w:type="spellStart"/>
      <w:r w:rsidRPr="009453B2">
        <w:rPr>
          <w:rFonts w:ascii="Times New Roman" w:hAnsi="Times New Roman" w:cs="Times New Roman"/>
          <w:b/>
          <w:sz w:val="24"/>
          <w:szCs w:val="24"/>
          <w:u w:val="single"/>
        </w:rPr>
        <w:t>programmes</w:t>
      </w:r>
      <w:proofErr w:type="spellEnd"/>
      <w:r w:rsidRPr="009453B2">
        <w:rPr>
          <w:rFonts w:ascii="Times New Roman" w:hAnsi="Times New Roman" w:cs="Times New Roman"/>
          <w:b/>
          <w:sz w:val="24"/>
          <w:szCs w:val="24"/>
          <w:u w:val="single"/>
        </w:rPr>
        <w:t xml:space="preserve"> for advanced learners and slow learners.</w:t>
      </w:r>
    </w:p>
    <w:p w:rsidR="00052DCE" w:rsidRDefault="00052DCE" w:rsidP="00052DCE">
      <w:pPr>
        <w:jc w:val="both"/>
        <w:rPr>
          <w:rFonts w:ascii="Times New Roman" w:hAnsi="Times New Roman" w:cs="Times New Roman"/>
          <w:sz w:val="24"/>
          <w:szCs w:val="24"/>
        </w:rPr>
      </w:pPr>
      <w:r w:rsidRPr="00CC64F2">
        <w:rPr>
          <w:rFonts w:ascii="Times New Roman" w:hAnsi="Times New Roman" w:cs="Times New Roman"/>
          <w:sz w:val="24"/>
          <w:szCs w:val="24"/>
        </w:rPr>
        <w:t>The college gives its utmost priority in making teaching</w:t>
      </w:r>
      <w:r>
        <w:rPr>
          <w:rFonts w:ascii="Times New Roman" w:hAnsi="Times New Roman" w:cs="Times New Roman"/>
          <w:sz w:val="24"/>
          <w:szCs w:val="24"/>
        </w:rPr>
        <w:t>-</w:t>
      </w:r>
      <w:r w:rsidRPr="00CC64F2">
        <w:rPr>
          <w:rFonts w:ascii="Times New Roman" w:hAnsi="Times New Roman" w:cs="Times New Roman"/>
          <w:sz w:val="24"/>
          <w:szCs w:val="24"/>
        </w:rPr>
        <w:t>learni</w:t>
      </w:r>
      <w:r>
        <w:rPr>
          <w:rFonts w:ascii="Times New Roman" w:hAnsi="Times New Roman" w:cs="Times New Roman"/>
          <w:sz w:val="24"/>
          <w:szCs w:val="24"/>
        </w:rPr>
        <w:t>ng process friendly and student-</w:t>
      </w:r>
      <w:r w:rsidRPr="00CC64F2">
        <w:rPr>
          <w:rFonts w:ascii="Times New Roman" w:hAnsi="Times New Roman" w:cs="Times New Roman"/>
          <w:sz w:val="24"/>
          <w:szCs w:val="24"/>
        </w:rPr>
        <w:t xml:space="preserve">centric. The college </w:t>
      </w:r>
      <w:r>
        <w:rPr>
          <w:rFonts w:ascii="Times New Roman" w:hAnsi="Times New Roman" w:cs="Times New Roman"/>
          <w:sz w:val="24"/>
          <w:szCs w:val="24"/>
        </w:rPr>
        <w:t>embarks</w:t>
      </w:r>
      <w:r w:rsidRPr="00CC64F2">
        <w:rPr>
          <w:rFonts w:ascii="Times New Roman" w:hAnsi="Times New Roman" w:cs="Times New Roman"/>
          <w:sz w:val="24"/>
          <w:szCs w:val="24"/>
        </w:rPr>
        <w:t xml:space="preserve"> on the Christian value of charity, inclusiveness and accommodative spirit to mediocre students </w:t>
      </w:r>
      <w:r>
        <w:rPr>
          <w:rFonts w:ascii="Times New Roman" w:hAnsi="Times New Roman" w:cs="Times New Roman"/>
          <w:sz w:val="24"/>
          <w:szCs w:val="24"/>
        </w:rPr>
        <w:t>in its admission policy, and</w:t>
      </w:r>
      <w:r w:rsidRPr="00CC64F2">
        <w:rPr>
          <w:rFonts w:ascii="Times New Roman" w:hAnsi="Times New Roman" w:cs="Times New Roman"/>
          <w:sz w:val="24"/>
          <w:szCs w:val="24"/>
        </w:rPr>
        <w:t xml:space="preserve"> takes the re</w:t>
      </w:r>
      <w:r>
        <w:rPr>
          <w:rFonts w:ascii="Times New Roman" w:hAnsi="Times New Roman" w:cs="Times New Roman"/>
          <w:sz w:val="24"/>
          <w:szCs w:val="24"/>
        </w:rPr>
        <w:t>sponsibility of creating conduc</w:t>
      </w:r>
      <w:r w:rsidRPr="00CC64F2">
        <w:rPr>
          <w:rFonts w:ascii="Times New Roman" w:hAnsi="Times New Roman" w:cs="Times New Roman"/>
          <w:sz w:val="24"/>
          <w:szCs w:val="24"/>
        </w:rPr>
        <w:t>ive learning space for academically weaker students without discrimination in multiple ways.</w:t>
      </w:r>
    </w:p>
    <w:p w:rsidR="00052DCE" w:rsidRDefault="00052DCE" w:rsidP="00052DCE">
      <w:pPr>
        <w:jc w:val="both"/>
        <w:rPr>
          <w:rFonts w:ascii="Times New Roman" w:hAnsi="Times New Roman" w:cs="Times New Roman"/>
          <w:sz w:val="24"/>
          <w:szCs w:val="24"/>
        </w:rPr>
      </w:pPr>
      <w:r w:rsidRPr="00356E3C">
        <w:rPr>
          <w:rFonts w:ascii="Times New Roman" w:hAnsi="Times New Roman" w:cs="Times New Roman"/>
          <w:sz w:val="24"/>
          <w:szCs w:val="24"/>
        </w:rPr>
        <w:t xml:space="preserve">The institution assesses the learning levels of the students and organizes special </w:t>
      </w:r>
      <w:proofErr w:type="spellStart"/>
      <w:r w:rsidRPr="00356E3C">
        <w:rPr>
          <w:rFonts w:ascii="Times New Roman" w:hAnsi="Times New Roman" w:cs="Times New Roman"/>
          <w:sz w:val="24"/>
          <w:szCs w:val="24"/>
        </w:rPr>
        <w:t>programmes</w:t>
      </w:r>
      <w:proofErr w:type="spellEnd"/>
      <w:r w:rsidRPr="00356E3C">
        <w:rPr>
          <w:rFonts w:ascii="Times New Roman" w:hAnsi="Times New Roman" w:cs="Times New Roman"/>
          <w:sz w:val="24"/>
          <w:szCs w:val="24"/>
        </w:rPr>
        <w:t xml:space="preserve"> for advanced learners and slow learners.</w:t>
      </w:r>
      <w:r>
        <w:rPr>
          <w:rFonts w:ascii="Times New Roman" w:hAnsi="Times New Roman" w:cs="Times New Roman"/>
          <w:sz w:val="24"/>
          <w:szCs w:val="24"/>
        </w:rPr>
        <w:t xml:space="preserve"> A student is effectively assessed from different parameters through internal written test, class presentation, debate, group discussion, MCQ examinations, and the End Semester Examinations. These are all conducted in a well regulated manner, and measures are extended on need basis. </w:t>
      </w:r>
    </w:p>
    <w:p w:rsidR="00052DCE" w:rsidRPr="00CC64F2" w:rsidRDefault="00052DCE" w:rsidP="00052DCE">
      <w:pPr>
        <w:jc w:val="both"/>
        <w:rPr>
          <w:rFonts w:ascii="Times New Roman" w:hAnsi="Times New Roman" w:cs="Times New Roman"/>
          <w:sz w:val="24"/>
          <w:szCs w:val="24"/>
        </w:rPr>
      </w:pPr>
      <w:r w:rsidRPr="00CC64F2">
        <w:rPr>
          <w:rFonts w:ascii="Times New Roman" w:hAnsi="Times New Roman" w:cs="Times New Roman"/>
          <w:sz w:val="24"/>
          <w:szCs w:val="24"/>
        </w:rPr>
        <w:t xml:space="preserve">Some of the effective mechanisms the college adopts </w:t>
      </w:r>
      <w:r>
        <w:rPr>
          <w:rFonts w:ascii="Times New Roman" w:hAnsi="Times New Roman" w:cs="Times New Roman"/>
          <w:sz w:val="24"/>
          <w:szCs w:val="24"/>
        </w:rPr>
        <w:t>vis-à-vis weaker students</w:t>
      </w:r>
      <w:r w:rsidRPr="00CC64F2">
        <w:rPr>
          <w:rFonts w:ascii="Times New Roman" w:hAnsi="Times New Roman" w:cs="Times New Roman"/>
          <w:sz w:val="24"/>
          <w:szCs w:val="24"/>
        </w:rPr>
        <w:t xml:space="preserve"> are:</w:t>
      </w:r>
    </w:p>
    <w:p w:rsidR="00052DCE" w:rsidRDefault="00052DCE" w:rsidP="00052DCE">
      <w:pPr>
        <w:pStyle w:val="ListParagraph"/>
        <w:numPr>
          <w:ilvl w:val="0"/>
          <w:numId w:val="1"/>
        </w:numPr>
        <w:spacing w:after="200"/>
        <w:jc w:val="both"/>
        <w:rPr>
          <w:rFonts w:ascii="Times New Roman" w:hAnsi="Times New Roman" w:cs="Times New Roman"/>
          <w:sz w:val="24"/>
          <w:szCs w:val="24"/>
        </w:rPr>
      </w:pPr>
      <w:r w:rsidRPr="00577663">
        <w:rPr>
          <w:rFonts w:ascii="Times New Roman" w:hAnsi="Times New Roman" w:cs="Times New Roman"/>
          <w:b/>
          <w:sz w:val="24"/>
          <w:szCs w:val="24"/>
        </w:rPr>
        <w:t>Remedial classes:</w:t>
      </w:r>
      <w:r w:rsidRPr="00E353E3">
        <w:rPr>
          <w:rFonts w:ascii="Times New Roman" w:hAnsi="Times New Roman" w:cs="Times New Roman"/>
          <w:sz w:val="24"/>
          <w:szCs w:val="24"/>
        </w:rPr>
        <w:t xml:space="preserve"> Academically weaker students are identified by the respective </w:t>
      </w:r>
      <w:r>
        <w:rPr>
          <w:rFonts w:ascii="Times New Roman" w:hAnsi="Times New Roman" w:cs="Times New Roman"/>
          <w:sz w:val="24"/>
          <w:szCs w:val="24"/>
        </w:rPr>
        <w:t xml:space="preserve">course </w:t>
      </w:r>
      <w:proofErr w:type="spellStart"/>
      <w:r>
        <w:rPr>
          <w:rFonts w:ascii="Times New Roman" w:hAnsi="Times New Roman" w:cs="Times New Roman"/>
          <w:sz w:val="24"/>
          <w:szCs w:val="24"/>
        </w:rPr>
        <w:t>incharge</w:t>
      </w:r>
      <w:proofErr w:type="spellEnd"/>
      <w:r>
        <w:rPr>
          <w:rFonts w:ascii="Times New Roman" w:hAnsi="Times New Roman" w:cs="Times New Roman"/>
          <w:sz w:val="24"/>
          <w:szCs w:val="24"/>
        </w:rPr>
        <w:t>/</w:t>
      </w:r>
      <w:r w:rsidRPr="00E353E3">
        <w:rPr>
          <w:rFonts w:ascii="Times New Roman" w:hAnsi="Times New Roman" w:cs="Times New Roman"/>
          <w:sz w:val="24"/>
          <w:szCs w:val="24"/>
        </w:rPr>
        <w:t>teachers in a number of ways. These students are then informed of the free remedial classes on con</w:t>
      </w:r>
      <w:r>
        <w:rPr>
          <w:rFonts w:ascii="Times New Roman" w:hAnsi="Times New Roman" w:cs="Times New Roman"/>
          <w:sz w:val="24"/>
          <w:szCs w:val="24"/>
        </w:rPr>
        <w:t>venient</w:t>
      </w:r>
      <w:r w:rsidRPr="00E353E3">
        <w:rPr>
          <w:rFonts w:ascii="Times New Roman" w:hAnsi="Times New Roman" w:cs="Times New Roman"/>
          <w:sz w:val="24"/>
          <w:szCs w:val="24"/>
        </w:rPr>
        <w:t xml:space="preserve"> dates. </w:t>
      </w:r>
    </w:p>
    <w:p w:rsidR="00052DCE" w:rsidRDefault="00052DCE" w:rsidP="00052DCE">
      <w:pPr>
        <w:pStyle w:val="ListParagraph"/>
        <w:numPr>
          <w:ilvl w:val="0"/>
          <w:numId w:val="1"/>
        </w:numPr>
        <w:spacing w:after="200"/>
        <w:jc w:val="both"/>
        <w:rPr>
          <w:rFonts w:ascii="Times New Roman" w:hAnsi="Times New Roman" w:cs="Times New Roman"/>
          <w:sz w:val="24"/>
          <w:szCs w:val="24"/>
        </w:rPr>
      </w:pPr>
      <w:r w:rsidRPr="00577663">
        <w:rPr>
          <w:rFonts w:ascii="Times New Roman" w:hAnsi="Times New Roman" w:cs="Times New Roman"/>
          <w:b/>
          <w:sz w:val="24"/>
          <w:szCs w:val="24"/>
        </w:rPr>
        <w:t>Students mentoring:</w:t>
      </w:r>
      <w:r w:rsidRPr="00E353E3">
        <w:rPr>
          <w:rFonts w:ascii="Times New Roman" w:hAnsi="Times New Roman" w:cs="Times New Roman"/>
          <w:sz w:val="24"/>
          <w:szCs w:val="24"/>
        </w:rPr>
        <w:t xml:space="preserve"> Mentoring programme is by far one of the best practices of the College in groomi</w:t>
      </w:r>
      <w:r>
        <w:rPr>
          <w:rFonts w:ascii="Times New Roman" w:hAnsi="Times New Roman" w:cs="Times New Roman"/>
          <w:sz w:val="24"/>
          <w:szCs w:val="24"/>
        </w:rPr>
        <w:t>ng</w:t>
      </w:r>
      <w:r w:rsidRPr="00E353E3">
        <w:rPr>
          <w:rFonts w:ascii="Times New Roman" w:hAnsi="Times New Roman" w:cs="Times New Roman"/>
          <w:sz w:val="24"/>
          <w:szCs w:val="24"/>
        </w:rPr>
        <w:t xml:space="preserve"> the students</w:t>
      </w:r>
      <w:r>
        <w:rPr>
          <w:rFonts w:ascii="Times New Roman" w:hAnsi="Times New Roman" w:cs="Times New Roman"/>
          <w:sz w:val="24"/>
          <w:szCs w:val="24"/>
        </w:rPr>
        <w:t xml:space="preserve"> for future endeavours</w:t>
      </w:r>
      <w:r w:rsidRPr="00E353E3">
        <w:rPr>
          <w:rFonts w:ascii="Times New Roman" w:hAnsi="Times New Roman" w:cs="Times New Roman"/>
          <w:sz w:val="24"/>
          <w:szCs w:val="24"/>
        </w:rPr>
        <w:t>. The Head of Departments (</w:t>
      </w:r>
      <w:proofErr w:type="spellStart"/>
      <w:r w:rsidRPr="00E353E3">
        <w:rPr>
          <w:rFonts w:ascii="Times New Roman" w:hAnsi="Times New Roman" w:cs="Times New Roman"/>
          <w:sz w:val="24"/>
          <w:szCs w:val="24"/>
        </w:rPr>
        <w:t>H</w:t>
      </w:r>
      <w:r>
        <w:rPr>
          <w:rFonts w:ascii="Times New Roman" w:hAnsi="Times New Roman" w:cs="Times New Roman"/>
          <w:sz w:val="24"/>
          <w:szCs w:val="24"/>
        </w:rPr>
        <w:t>oDs</w:t>
      </w:r>
      <w:proofErr w:type="spellEnd"/>
      <w:r>
        <w:rPr>
          <w:rFonts w:ascii="Times New Roman" w:hAnsi="Times New Roman" w:cs="Times New Roman"/>
          <w:sz w:val="24"/>
          <w:szCs w:val="24"/>
        </w:rPr>
        <w:t xml:space="preserve">) of the each department is </w:t>
      </w:r>
      <w:r w:rsidRPr="00E353E3">
        <w:rPr>
          <w:rFonts w:ascii="Times New Roman" w:hAnsi="Times New Roman" w:cs="Times New Roman"/>
          <w:sz w:val="24"/>
          <w:szCs w:val="24"/>
        </w:rPr>
        <w:t xml:space="preserve">entrusted to </w:t>
      </w:r>
      <w:r>
        <w:rPr>
          <w:rFonts w:ascii="Times New Roman" w:hAnsi="Times New Roman" w:cs="Times New Roman"/>
          <w:sz w:val="24"/>
          <w:szCs w:val="24"/>
        </w:rPr>
        <w:t>oversee</w:t>
      </w:r>
      <w:r w:rsidRPr="00E353E3">
        <w:rPr>
          <w:rFonts w:ascii="Times New Roman" w:hAnsi="Times New Roman" w:cs="Times New Roman"/>
          <w:sz w:val="24"/>
          <w:szCs w:val="24"/>
        </w:rPr>
        <w:t xml:space="preserve"> compulsory mentoring </w:t>
      </w:r>
      <w:r>
        <w:rPr>
          <w:rFonts w:ascii="Times New Roman" w:hAnsi="Times New Roman" w:cs="Times New Roman"/>
          <w:sz w:val="24"/>
          <w:szCs w:val="24"/>
        </w:rPr>
        <w:t xml:space="preserve">in </w:t>
      </w:r>
      <w:r w:rsidRPr="00E353E3">
        <w:rPr>
          <w:rFonts w:ascii="Times New Roman" w:hAnsi="Times New Roman" w:cs="Times New Roman"/>
          <w:sz w:val="24"/>
          <w:szCs w:val="24"/>
        </w:rPr>
        <w:t xml:space="preserve">each semester. The </w:t>
      </w:r>
      <w:proofErr w:type="spellStart"/>
      <w:r w:rsidRPr="00E353E3">
        <w:rPr>
          <w:rFonts w:ascii="Times New Roman" w:hAnsi="Times New Roman" w:cs="Times New Roman"/>
          <w:sz w:val="24"/>
          <w:szCs w:val="24"/>
        </w:rPr>
        <w:t>HoDs</w:t>
      </w:r>
      <w:proofErr w:type="spellEnd"/>
      <w:r w:rsidRPr="00E353E3">
        <w:rPr>
          <w:rFonts w:ascii="Times New Roman" w:hAnsi="Times New Roman" w:cs="Times New Roman"/>
          <w:sz w:val="24"/>
          <w:szCs w:val="24"/>
        </w:rPr>
        <w:t xml:space="preserve"> allocat</w:t>
      </w:r>
      <w:r>
        <w:rPr>
          <w:rFonts w:ascii="Times New Roman" w:hAnsi="Times New Roman" w:cs="Times New Roman"/>
          <w:sz w:val="24"/>
          <w:szCs w:val="24"/>
        </w:rPr>
        <w:t>e each teacher a certain number</w:t>
      </w:r>
      <w:r w:rsidRPr="00E353E3">
        <w:rPr>
          <w:rFonts w:ascii="Times New Roman" w:hAnsi="Times New Roman" w:cs="Times New Roman"/>
          <w:sz w:val="24"/>
          <w:szCs w:val="24"/>
        </w:rPr>
        <w:t xml:space="preserve"> of stud</w:t>
      </w:r>
      <w:r>
        <w:rPr>
          <w:rFonts w:ascii="Times New Roman" w:hAnsi="Times New Roman" w:cs="Times New Roman"/>
          <w:sz w:val="24"/>
          <w:szCs w:val="24"/>
        </w:rPr>
        <w:t>ents to be mentored. The mentor</w:t>
      </w:r>
      <w:r w:rsidRPr="00E353E3">
        <w:rPr>
          <w:rFonts w:ascii="Times New Roman" w:hAnsi="Times New Roman" w:cs="Times New Roman"/>
          <w:sz w:val="24"/>
          <w:szCs w:val="24"/>
        </w:rPr>
        <w:t xml:space="preserve"> makes all </w:t>
      </w:r>
      <w:r>
        <w:rPr>
          <w:rFonts w:ascii="Times New Roman" w:hAnsi="Times New Roman" w:cs="Times New Roman"/>
          <w:sz w:val="24"/>
          <w:szCs w:val="24"/>
        </w:rPr>
        <w:t xml:space="preserve">the </w:t>
      </w:r>
      <w:r w:rsidRPr="00E353E3">
        <w:rPr>
          <w:rFonts w:ascii="Times New Roman" w:hAnsi="Times New Roman" w:cs="Times New Roman"/>
          <w:sz w:val="24"/>
          <w:szCs w:val="24"/>
        </w:rPr>
        <w:t>nece</w:t>
      </w:r>
      <w:r>
        <w:rPr>
          <w:rFonts w:ascii="Times New Roman" w:hAnsi="Times New Roman" w:cs="Times New Roman"/>
          <w:sz w:val="24"/>
          <w:szCs w:val="24"/>
        </w:rPr>
        <w:t>ssary arrangements to meet the</w:t>
      </w:r>
      <w:r w:rsidRPr="00E353E3">
        <w:rPr>
          <w:rFonts w:ascii="Times New Roman" w:hAnsi="Times New Roman" w:cs="Times New Roman"/>
          <w:sz w:val="24"/>
          <w:szCs w:val="24"/>
        </w:rPr>
        <w:t xml:space="preserve"> students.  In </w:t>
      </w:r>
      <w:r>
        <w:rPr>
          <w:rFonts w:ascii="Times New Roman" w:hAnsi="Times New Roman" w:cs="Times New Roman"/>
          <w:sz w:val="24"/>
          <w:szCs w:val="24"/>
        </w:rPr>
        <w:t>such meetings, issues related to: students’ inability</w:t>
      </w:r>
      <w:r w:rsidRPr="00E353E3">
        <w:rPr>
          <w:rFonts w:ascii="Times New Roman" w:hAnsi="Times New Roman" w:cs="Times New Roman"/>
          <w:sz w:val="24"/>
          <w:szCs w:val="24"/>
        </w:rPr>
        <w:t xml:space="preserve"> in </w:t>
      </w:r>
      <w:r>
        <w:rPr>
          <w:rFonts w:ascii="Times New Roman" w:hAnsi="Times New Roman" w:cs="Times New Roman"/>
          <w:sz w:val="24"/>
          <w:szCs w:val="24"/>
        </w:rPr>
        <w:t>grasping</w:t>
      </w:r>
      <w:r w:rsidRPr="00E353E3">
        <w:rPr>
          <w:rFonts w:ascii="Times New Roman" w:hAnsi="Times New Roman" w:cs="Times New Roman"/>
          <w:sz w:val="24"/>
          <w:szCs w:val="24"/>
        </w:rPr>
        <w:t xml:space="preserve"> the subject</w:t>
      </w:r>
      <w:r>
        <w:rPr>
          <w:rFonts w:ascii="Times New Roman" w:hAnsi="Times New Roman" w:cs="Times New Roman"/>
          <w:sz w:val="24"/>
          <w:szCs w:val="24"/>
        </w:rPr>
        <w:t xml:space="preserve">-matter; their problems; </w:t>
      </w:r>
      <w:r w:rsidRPr="00E353E3">
        <w:rPr>
          <w:rFonts w:ascii="Times New Roman" w:hAnsi="Times New Roman" w:cs="Times New Roman"/>
          <w:sz w:val="24"/>
          <w:szCs w:val="24"/>
        </w:rPr>
        <w:t>and</w:t>
      </w:r>
      <w:r>
        <w:rPr>
          <w:rFonts w:ascii="Times New Roman" w:hAnsi="Times New Roman" w:cs="Times New Roman"/>
          <w:sz w:val="24"/>
          <w:szCs w:val="24"/>
        </w:rPr>
        <w:t>;</w:t>
      </w:r>
      <w:r w:rsidRPr="00E353E3">
        <w:rPr>
          <w:rFonts w:ascii="Times New Roman" w:hAnsi="Times New Roman" w:cs="Times New Roman"/>
          <w:sz w:val="24"/>
          <w:szCs w:val="24"/>
        </w:rPr>
        <w:t xml:space="preserve"> </w:t>
      </w:r>
      <w:r>
        <w:rPr>
          <w:rFonts w:ascii="Times New Roman" w:hAnsi="Times New Roman" w:cs="Times New Roman"/>
          <w:sz w:val="24"/>
          <w:szCs w:val="24"/>
        </w:rPr>
        <w:t xml:space="preserve">all </w:t>
      </w:r>
      <w:r w:rsidRPr="00E353E3">
        <w:rPr>
          <w:rFonts w:ascii="Times New Roman" w:hAnsi="Times New Roman" w:cs="Times New Roman"/>
          <w:sz w:val="24"/>
          <w:szCs w:val="24"/>
        </w:rPr>
        <w:t xml:space="preserve">matters related to their academic aspects are discussed. Students are offered suggestions, and subsequent follow-up action plans are worked out. </w:t>
      </w:r>
    </w:p>
    <w:p w:rsidR="00052DCE" w:rsidRDefault="00052DCE" w:rsidP="00052DCE">
      <w:pPr>
        <w:pStyle w:val="ListParagraph"/>
        <w:numPr>
          <w:ilvl w:val="0"/>
          <w:numId w:val="1"/>
        </w:numPr>
        <w:spacing w:after="200"/>
        <w:jc w:val="both"/>
        <w:rPr>
          <w:rFonts w:ascii="Times New Roman" w:hAnsi="Times New Roman" w:cs="Times New Roman"/>
          <w:sz w:val="24"/>
          <w:szCs w:val="24"/>
        </w:rPr>
      </w:pPr>
      <w:r w:rsidRPr="00577663">
        <w:rPr>
          <w:rFonts w:ascii="Times New Roman" w:hAnsi="Times New Roman" w:cs="Times New Roman"/>
          <w:b/>
          <w:sz w:val="24"/>
          <w:szCs w:val="24"/>
        </w:rPr>
        <w:t>Repeat and improvement examinations:</w:t>
      </w:r>
      <w:r w:rsidRPr="00094799">
        <w:rPr>
          <w:rFonts w:ascii="Times New Roman" w:hAnsi="Times New Roman" w:cs="Times New Roman"/>
          <w:sz w:val="24"/>
          <w:szCs w:val="24"/>
        </w:rPr>
        <w:t xml:space="preserve"> To facilitate </w:t>
      </w:r>
      <w:r>
        <w:rPr>
          <w:rFonts w:ascii="Times New Roman" w:hAnsi="Times New Roman" w:cs="Times New Roman"/>
          <w:sz w:val="24"/>
          <w:szCs w:val="24"/>
        </w:rPr>
        <w:t xml:space="preserve">the interests of </w:t>
      </w:r>
      <w:r w:rsidRPr="00094799">
        <w:rPr>
          <w:rFonts w:ascii="Times New Roman" w:hAnsi="Times New Roman" w:cs="Times New Roman"/>
          <w:sz w:val="24"/>
          <w:szCs w:val="24"/>
        </w:rPr>
        <w:t>weaker students</w:t>
      </w:r>
      <w:r>
        <w:rPr>
          <w:rFonts w:ascii="Times New Roman" w:hAnsi="Times New Roman" w:cs="Times New Roman"/>
          <w:sz w:val="24"/>
          <w:szCs w:val="24"/>
        </w:rPr>
        <w:t>,</w:t>
      </w:r>
      <w:r w:rsidRPr="00094799">
        <w:rPr>
          <w:rFonts w:ascii="Times New Roman" w:hAnsi="Times New Roman" w:cs="Times New Roman"/>
          <w:sz w:val="24"/>
          <w:szCs w:val="24"/>
        </w:rPr>
        <w:t xml:space="preserve"> the opportunities </w:t>
      </w:r>
      <w:r>
        <w:rPr>
          <w:rFonts w:ascii="Times New Roman" w:hAnsi="Times New Roman" w:cs="Times New Roman"/>
          <w:sz w:val="24"/>
          <w:szCs w:val="24"/>
        </w:rPr>
        <w:t xml:space="preserve">of </w:t>
      </w:r>
      <w:r w:rsidRPr="00094799">
        <w:rPr>
          <w:rFonts w:ascii="Times New Roman" w:hAnsi="Times New Roman" w:cs="Times New Roman"/>
          <w:sz w:val="24"/>
          <w:szCs w:val="24"/>
        </w:rPr>
        <w:t xml:space="preserve">improving their </w:t>
      </w:r>
      <w:r>
        <w:rPr>
          <w:rFonts w:ascii="Times New Roman" w:hAnsi="Times New Roman" w:cs="Times New Roman"/>
          <w:sz w:val="24"/>
          <w:szCs w:val="24"/>
        </w:rPr>
        <w:t>performance in the form of repeat and improvement examinations are conducted.</w:t>
      </w:r>
    </w:p>
    <w:p w:rsidR="00052DCE" w:rsidRDefault="00052DCE" w:rsidP="00052DCE">
      <w:pPr>
        <w:jc w:val="both"/>
        <w:rPr>
          <w:rFonts w:ascii="Times New Roman" w:hAnsi="Times New Roman" w:cs="Times New Roman"/>
          <w:sz w:val="24"/>
          <w:szCs w:val="24"/>
        </w:rPr>
      </w:pPr>
      <w:r>
        <w:rPr>
          <w:rFonts w:ascii="Times New Roman" w:hAnsi="Times New Roman" w:cs="Times New Roman"/>
          <w:sz w:val="24"/>
          <w:szCs w:val="24"/>
        </w:rPr>
        <w:t xml:space="preserve">Besides catering to the needs of the slow learners, the advanced learners are awarded with opportunities for extra-learning. They are encouraged to take up the value added courses that the college offers alongside their regular academic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There is a Readers’ Club under the supervision of a faculty, and members of the Club meet on a weekly basis. To promote and encourage writing skills, the college also publishes bi-monthly bulletin, and an annual magazine. The responsibilities for these publications are vested with the student community under the </w:t>
      </w:r>
      <w:r>
        <w:rPr>
          <w:rFonts w:ascii="Times New Roman" w:hAnsi="Times New Roman" w:cs="Times New Roman"/>
          <w:sz w:val="24"/>
          <w:szCs w:val="24"/>
        </w:rPr>
        <w:lastRenderedPageBreak/>
        <w:t xml:space="preserve">guidance of a faculty, who acts as an advisor. There are also schemes like NSS, NCC, Red Cross, EU, Red Ribbon Club and Young India where all the students participate and enhance their talents. Free coaching for public service examinations and career </w:t>
      </w:r>
      <w:proofErr w:type="spellStart"/>
      <w:r>
        <w:rPr>
          <w:rFonts w:ascii="Times New Roman" w:hAnsi="Times New Roman" w:cs="Times New Roman"/>
          <w:sz w:val="24"/>
          <w:szCs w:val="24"/>
        </w:rPr>
        <w:t>counselling</w:t>
      </w:r>
      <w:proofErr w:type="spellEnd"/>
      <w:r>
        <w:rPr>
          <w:rFonts w:ascii="Times New Roman" w:hAnsi="Times New Roman" w:cs="Times New Roman"/>
          <w:sz w:val="24"/>
          <w:szCs w:val="24"/>
        </w:rPr>
        <w:t xml:space="preserve"> are made available to students too.  </w:t>
      </w:r>
    </w:p>
    <w:p w:rsidR="002B0578" w:rsidRDefault="002B0578"/>
    <w:sectPr w:rsidR="002B05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B1D34"/>
    <w:multiLevelType w:val="hybridMultilevel"/>
    <w:tmpl w:val="A51801BA"/>
    <w:lvl w:ilvl="0" w:tplc="126E852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052DCE"/>
    <w:rsid w:val="00052DCE"/>
    <w:rsid w:val="002B0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DCE"/>
    <w:pPr>
      <w:spacing w:after="0" w:line="360" w:lineRule="auto"/>
      <w:ind w:left="720"/>
      <w:contextualSpacing/>
    </w:pPr>
    <w:rPr>
      <w:rFonts w:eastAsiaTheme="minorHAnsi"/>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2517</Characters>
  <Application>Microsoft Office Word</Application>
  <DocSecurity>0</DocSecurity>
  <Lines>20</Lines>
  <Paragraphs>5</Paragraphs>
  <ScaleCrop>false</ScaleCrop>
  <Company/>
  <LinksUpToDate>false</LinksUpToDate>
  <CharactersWithSpaces>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2022-04-28T05:35:00Z</dcterms:created>
  <dcterms:modified xsi:type="dcterms:W3CDTF">2022-04-28T05:35:00Z</dcterms:modified>
</cp:coreProperties>
</file>